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2A7D5" w14:textId="48F9B2AC" w:rsidR="007C5D23" w:rsidRDefault="0027572E" w:rsidP="00D970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курс «Юный нейрофизиолог-инженер»</w:t>
      </w:r>
    </w:p>
    <w:p w14:paraId="112C07A4" w14:textId="1379F36F" w:rsidR="0027572E" w:rsidRDefault="0027572E" w:rsidP="002757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572E">
        <w:rPr>
          <w:rFonts w:ascii="Times New Roman" w:hAnsi="Times New Roman" w:cs="Times New Roman"/>
          <w:sz w:val="24"/>
          <w:szCs w:val="24"/>
        </w:rPr>
        <w:t>Комплекс предназначен для углубленного изучения нейротехнологий и нейрофизиологии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72E">
        <w:rPr>
          <w:rFonts w:ascii="Times New Roman" w:hAnsi="Times New Roman" w:cs="Times New Roman"/>
          <w:sz w:val="24"/>
          <w:szCs w:val="24"/>
        </w:rPr>
        <w:t>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72E">
        <w:rPr>
          <w:rFonts w:ascii="Times New Roman" w:hAnsi="Times New Roman" w:cs="Times New Roman"/>
          <w:sz w:val="24"/>
          <w:szCs w:val="24"/>
        </w:rPr>
        <w:t>УМК включает 67 занятий с лабораторными работами по изучению нейрофизиологии человека. 4 типа лабораторных работ, глоссарий, блокнот с возможностью просмотра собственных заметок с любого портативного устройства, тесты) с CRM - системой и блоком статистики, которые способны выстраивать индивидуальную траекторию обучения детей, создавать график занятий параллельно создавая базу сигналов для проведения лабораторных работ. В структуру входит бесплатное обучение педагогов работе с Нейрокомплексом от разработчиков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A66E19" w14:textId="44D29BA2" w:rsidR="0027572E" w:rsidRDefault="00D970A4" w:rsidP="002757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t>Таблица КТРУ</w:t>
      </w:r>
      <w:r w:rsidRPr="0047495A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27572E" w:rsidRPr="0027572E">
        <w:rPr>
          <w:rFonts w:ascii="Times New Roman" w:hAnsi="Times New Roman" w:cs="Times New Roman"/>
          <w:b/>
          <w:bCs/>
          <w:sz w:val="24"/>
          <w:szCs w:val="24"/>
        </w:rPr>
        <w:t>Программное обеспечение "Юный нейрофизиолог-инженер"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45"/>
        <w:gridCol w:w="2245"/>
        <w:gridCol w:w="1951"/>
        <w:gridCol w:w="1660"/>
        <w:gridCol w:w="1344"/>
      </w:tblGrid>
      <w:tr w:rsidR="00D970A4" w:rsidRPr="00F8687C" w14:paraId="717BE2F5" w14:textId="77777777" w:rsidTr="00AA466B">
        <w:trPr>
          <w:trHeight w:val="780"/>
        </w:trPr>
        <w:tc>
          <w:tcPr>
            <w:tcW w:w="1148" w:type="pct"/>
            <w:vMerge w:val="restart"/>
            <w:hideMark/>
          </w:tcPr>
          <w:p w14:paraId="00DC3CAF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201" w:type="pct"/>
            <w:vMerge w:val="restart"/>
            <w:hideMark/>
          </w:tcPr>
          <w:p w14:paraId="1C10BFA5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(количество товара, объем работы, услуги согласно ОКЕИ)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2651" w:type="pct"/>
            <w:gridSpan w:val="3"/>
            <w:vMerge w:val="restart"/>
            <w:hideMark/>
          </w:tcPr>
          <w:p w14:paraId="4994EE04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товара, работы, услуги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AA466B">
        <w:trPr>
          <w:trHeight w:val="509"/>
        </w:trPr>
        <w:tc>
          <w:tcPr>
            <w:tcW w:w="1148" w:type="pct"/>
            <w:vMerge/>
            <w:hideMark/>
          </w:tcPr>
          <w:p w14:paraId="38BECEE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vMerge/>
            <w:hideMark/>
          </w:tcPr>
          <w:p w14:paraId="0B1393F0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1" w:type="pct"/>
            <w:gridSpan w:val="3"/>
            <w:vMerge/>
            <w:hideMark/>
          </w:tcPr>
          <w:p w14:paraId="091F1DE1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70A4" w:rsidRPr="00F8687C" w14:paraId="09EB30D2" w14:textId="77777777" w:rsidTr="00AA466B">
        <w:trPr>
          <w:trHeight w:val="780"/>
        </w:trPr>
        <w:tc>
          <w:tcPr>
            <w:tcW w:w="1148" w:type="pct"/>
            <w:vMerge/>
            <w:hideMark/>
          </w:tcPr>
          <w:p w14:paraId="25EF598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vMerge/>
            <w:hideMark/>
          </w:tcPr>
          <w:p w14:paraId="6A4A74F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pct"/>
            <w:vMerge w:val="restart"/>
            <w:hideMark/>
          </w:tcPr>
          <w:p w14:paraId="457641A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8" w:type="pct"/>
            <w:vMerge w:val="restart"/>
            <w:hideMark/>
          </w:tcPr>
          <w:p w14:paraId="64C0C123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(согласно ОКЕИ) (при наличии)</w:t>
            </w:r>
          </w:p>
        </w:tc>
        <w:tc>
          <w:tcPr>
            <w:tcW w:w="719" w:type="pct"/>
            <w:vMerge w:val="restart"/>
            <w:hideMark/>
          </w:tcPr>
          <w:p w14:paraId="51BE3B06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D970A4" w:rsidRPr="00F8687C" w14:paraId="2D89B371" w14:textId="77777777" w:rsidTr="00AA466B">
        <w:trPr>
          <w:trHeight w:val="450"/>
        </w:trPr>
        <w:tc>
          <w:tcPr>
            <w:tcW w:w="1148" w:type="pct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1201" w:type="pct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1044" w:type="pct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888" w:type="pct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719" w:type="pct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AA466B">
        <w:trPr>
          <w:trHeight w:val="315"/>
        </w:trPr>
        <w:tc>
          <w:tcPr>
            <w:tcW w:w="1148" w:type="pct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1201" w:type="pct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1044" w:type="pct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888" w:type="pct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719" w:type="pct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27572E" w:rsidRPr="0047495A" w14:paraId="1EF42FBA" w14:textId="77777777" w:rsidTr="0027572E">
        <w:trPr>
          <w:trHeight w:val="510"/>
        </w:trPr>
        <w:tc>
          <w:tcPr>
            <w:tcW w:w="1148" w:type="pct"/>
            <w:vMerge w:val="restart"/>
            <w:hideMark/>
          </w:tcPr>
          <w:p w14:paraId="192AA235" w14:textId="2D34F1B5" w:rsidR="0027572E" w:rsidRPr="0047495A" w:rsidRDefault="0027572E" w:rsidP="002757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"Юный нейрофизиолог-инженер"</w:t>
            </w:r>
          </w:p>
        </w:tc>
        <w:tc>
          <w:tcPr>
            <w:tcW w:w="1201" w:type="pct"/>
            <w:vMerge w:val="restart"/>
          </w:tcPr>
          <w:p w14:paraId="139D8B65" w14:textId="3BD90CF3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4" w:type="pct"/>
          </w:tcPr>
          <w:p w14:paraId="1DF967C0" w14:textId="7C862C54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Возможность передачи сигналов ЭЭГ, ЭКГ, ЭМГ, ФПГ на компьютер</w:t>
            </w:r>
          </w:p>
        </w:tc>
        <w:tc>
          <w:tcPr>
            <w:tcW w:w="888" w:type="pct"/>
          </w:tcPr>
          <w:p w14:paraId="040E0439" w14:textId="5AD5F999" w:rsidR="0027572E" w:rsidRPr="0047495A" w:rsidRDefault="0027572E" w:rsidP="002757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9" w:type="pct"/>
          </w:tcPr>
          <w:p w14:paraId="28C4BF86" w14:textId="11224398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да</w:t>
            </w:r>
          </w:p>
        </w:tc>
      </w:tr>
      <w:tr w:rsidR="0027572E" w:rsidRPr="0047495A" w14:paraId="347588A6" w14:textId="77777777" w:rsidTr="0027572E">
        <w:trPr>
          <w:trHeight w:val="510"/>
        </w:trPr>
        <w:tc>
          <w:tcPr>
            <w:tcW w:w="1148" w:type="pct"/>
            <w:vMerge/>
            <w:hideMark/>
          </w:tcPr>
          <w:p w14:paraId="18D7C751" w14:textId="77777777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vMerge/>
          </w:tcPr>
          <w:p w14:paraId="2906329D" w14:textId="0979FF2F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pct"/>
          </w:tcPr>
          <w:p w14:paraId="6DD06FBF" w14:textId="645C1351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Учебно-методические комплекс в электронном виде, количество занятий</w:t>
            </w:r>
          </w:p>
        </w:tc>
        <w:tc>
          <w:tcPr>
            <w:tcW w:w="888" w:type="pct"/>
          </w:tcPr>
          <w:p w14:paraId="705BF3DC" w14:textId="43370408" w:rsidR="0027572E" w:rsidRPr="0047495A" w:rsidRDefault="0027572E" w:rsidP="002757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9" w:type="pct"/>
          </w:tcPr>
          <w:p w14:paraId="12A73A55" w14:textId="6A87C9C0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67</w:t>
            </w:r>
          </w:p>
        </w:tc>
      </w:tr>
      <w:tr w:rsidR="0027572E" w:rsidRPr="0047495A" w14:paraId="654F9FFA" w14:textId="77777777" w:rsidTr="0027572E">
        <w:trPr>
          <w:trHeight w:val="510"/>
        </w:trPr>
        <w:tc>
          <w:tcPr>
            <w:tcW w:w="1148" w:type="pct"/>
            <w:vMerge/>
            <w:hideMark/>
          </w:tcPr>
          <w:p w14:paraId="1C0823DF" w14:textId="77777777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vMerge/>
          </w:tcPr>
          <w:p w14:paraId="7F54D423" w14:textId="28943327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pct"/>
          </w:tcPr>
          <w:p w14:paraId="745B3068" w14:textId="1FF04980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Карта сборки робототехнической модели (Электронный вариант), шт</w:t>
            </w:r>
          </w:p>
        </w:tc>
        <w:tc>
          <w:tcPr>
            <w:tcW w:w="888" w:type="pct"/>
          </w:tcPr>
          <w:p w14:paraId="695D02FC" w14:textId="265C8C6C" w:rsidR="0027572E" w:rsidRPr="0047495A" w:rsidRDefault="0027572E" w:rsidP="002757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9" w:type="pct"/>
          </w:tcPr>
          <w:p w14:paraId="30486B78" w14:textId="7653B90B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41</w:t>
            </w:r>
          </w:p>
        </w:tc>
      </w:tr>
      <w:tr w:rsidR="0027572E" w:rsidRPr="0047495A" w14:paraId="43C5ACA9" w14:textId="77777777" w:rsidTr="0027572E">
        <w:trPr>
          <w:trHeight w:val="510"/>
        </w:trPr>
        <w:tc>
          <w:tcPr>
            <w:tcW w:w="1148" w:type="pct"/>
            <w:vMerge/>
            <w:hideMark/>
          </w:tcPr>
          <w:p w14:paraId="3AB91B4D" w14:textId="77777777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vMerge/>
          </w:tcPr>
          <w:p w14:paraId="6A593EDF" w14:textId="2702084A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pct"/>
          </w:tcPr>
          <w:p w14:paraId="7CCDF269" w14:textId="25D4874A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Инструкция по эксплуатации (Электронный вариант), шт</w:t>
            </w:r>
          </w:p>
        </w:tc>
        <w:tc>
          <w:tcPr>
            <w:tcW w:w="888" w:type="pct"/>
          </w:tcPr>
          <w:p w14:paraId="03D99A96" w14:textId="71DDEE13" w:rsidR="0027572E" w:rsidRPr="0047495A" w:rsidRDefault="0027572E" w:rsidP="002757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9" w:type="pct"/>
          </w:tcPr>
          <w:p w14:paraId="4E0C2A75" w14:textId="04EEC33A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27572E" w:rsidRPr="0047495A" w14:paraId="3F5EE5FC" w14:textId="77777777" w:rsidTr="0027572E">
        <w:trPr>
          <w:trHeight w:val="765"/>
        </w:trPr>
        <w:tc>
          <w:tcPr>
            <w:tcW w:w="1148" w:type="pct"/>
            <w:vMerge/>
            <w:hideMark/>
          </w:tcPr>
          <w:p w14:paraId="117DA74A" w14:textId="77777777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vMerge/>
          </w:tcPr>
          <w:p w14:paraId="1C8777D5" w14:textId="2C46684A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pct"/>
          </w:tcPr>
          <w:p w14:paraId="140CF7D4" w14:textId="53BEE87E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Графический редактор, наличие</w:t>
            </w:r>
          </w:p>
        </w:tc>
        <w:tc>
          <w:tcPr>
            <w:tcW w:w="888" w:type="pct"/>
          </w:tcPr>
          <w:p w14:paraId="508C4480" w14:textId="35911ED8" w:rsidR="0027572E" w:rsidRPr="0047495A" w:rsidRDefault="0027572E" w:rsidP="002757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9" w:type="pct"/>
          </w:tcPr>
          <w:p w14:paraId="302CBD17" w14:textId="56C42EA8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да</w:t>
            </w:r>
          </w:p>
        </w:tc>
      </w:tr>
      <w:tr w:rsidR="0027572E" w:rsidRPr="0047495A" w14:paraId="24D73AC7" w14:textId="77777777" w:rsidTr="0027572E">
        <w:trPr>
          <w:trHeight w:val="510"/>
        </w:trPr>
        <w:tc>
          <w:tcPr>
            <w:tcW w:w="1148" w:type="pct"/>
            <w:vMerge/>
            <w:hideMark/>
          </w:tcPr>
          <w:p w14:paraId="36A9CB17" w14:textId="77777777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vMerge/>
          </w:tcPr>
          <w:p w14:paraId="2AE10354" w14:textId="21E5F7F1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pct"/>
          </w:tcPr>
          <w:p w14:paraId="15497C6B" w14:textId="7654474C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Электронный блокнот, наличие</w:t>
            </w:r>
          </w:p>
        </w:tc>
        <w:tc>
          <w:tcPr>
            <w:tcW w:w="888" w:type="pct"/>
          </w:tcPr>
          <w:p w14:paraId="3F36D29D" w14:textId="73C38FF8" w:rsidR="0027572E" w:rsidRPr="0047495A" w:rsidRDefault="0027572E" w:rsidP="002757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9" w:type="pct"/>
          </w:tcPr>
          <w:p w14:paraId="353A9E4A" w14:textId="3F3ED1C7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да</w:t>
            </w:r>
          </w:p>
        </w:tc>
      </w:tr>
      <w:tr w:rsidR="0027572E" w:rsidRPr="0047495A" w14:paraId="6031D6B3" w14:textId="77777777" w:rsidTr="0027572E">
        <w:trPr>
          <w:trHeight w:val="510"/>
        </w:trPr>
        <w:tc>
          <w:tcPr>
            <w:tcW w:w="1148" w:type="pct"/>
            <w:vMerge/>
            <w:hideMark/>
          </w:tcPr>
          <w:p w14:paraId="6FF6991D" w14:textId="77777777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vMerge/>
          </w:tcPr>
          <w:p w14:paraId="625CEFE9" w14:textId="3BD85464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pct"/>
          </w:tcPr>
          <w:p w14:paraId="226C9995" w14:textId="2B5952FF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CRM система, наличие</w:t>
            </w:r>
          </w:p>
        </w:tc>
        <w:tc>
          <w:tcPr>
            <w:tcW w:w="888" w:type="pct"/>
          </w:tcPr>
          <w:p w14:paraId="3B4CBE19" w14:textId="0B2BF116" w:rsidR="0027572E" w:rsidRPr="0047495A" w:rsidRDefault="0027572E" w:rsidP="002757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9" w:type="pct"/>
          </w:tcPr>
          <w:p w14:paraId="0A259E2D" w14:textId="68028499" w:rsidR="0027572E" w:rsidRPr="0047495A" w:rsidRDefault="0027572E" w:rsidP="00275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да</w:t>
            </w:r>
          </w:p>
        </w:tc>
      </w:tr>
    </w:tbl>
    <w:p w14:paraId="554C0D1D" w14:textId="77777777" w:rsidR="00D970A4" w:rsidRPr="00D970A4" w:rsidRDefault="00D970A4" w:rsidP="00AA46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27572E"/>
    <w:rsid w:val="0047495A"/>
    <w:rsid w:val="005E1848"/>
    <w:rsid w:val="007C5D23"/>
    <w:rsid w:val="00AA466B"/>
    <w:rsid w:val="00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7</cp:revision>
  <dcterms:created xsi:type="dcterms:W3CDTF">2020-07-10T13:25:00Z</dcterms:created>
  <dcterms:modified xsi:type="dcterms:W3CDTF">2020-10-22T12:24:00Z</dcterms:modified>
</cp:coreProperties>
</file>